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1.0" w:type="dxa"/>
        <w:jc w:val="left"/>
        <w:tblInd w:w="128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1356"/>
        <w:gridCol w:w="6259"/>
        <w:gridCol w:w="433"/>
        <w:gridCol w:w="252"/>
        <w:gridCol w:w="202"/>
        <w:gridCol w:w="529"/>
        <w:gridCol w:w="480"/>
        <w:gridCol w:w="1230"/>
        <w:tblGridChange w:id="0">
          <w:tblGrid>
            <w:gridCol w:w="1356"/>
            <w:gridCol w:w="6259"/>
            <w:gridCol w:w="433"/>
            <w:gridCol w:w="252"/>
            <w:gridCol w:w="202"/>
            <w:gridCol w:w="529"/>
            <w:gridCol w:w="480"/>
            <w:gridCol w:w="1230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gridSpan w:val="5"/>
            <w:shd w:fill="a4c2f4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311" w:right="137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311" w:right="137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PROCEDIMENTO OPERACIONAL PADRÃO - POP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311" w:right="137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4c2f4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41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4c2f4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71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7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47625</wp:posOffset>
                  </wp:positionV>
                  <wp:extent cx="790575" cy="362734"/>
                  <wp:effectExtent b="0" l="0" r="0" t="0"/>
                  <wp:wrapSquare wrapText="bothSides" distB="0" distT="0" distL="0" distR="0"/>
                  <wp:docPr id="3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13516" l="0" r="74609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362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firstLine="0"/>
              <w:jc w:val="left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0" w:firstLine="0"/>
              <w:jc w:val="left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786758" cy="371279"/>
                  <wp:effectExtent b="0" l="0" r="0" t="0"/>
                  <wp:wrapSquare wrapText="bothSides" distB="0" distT="0" distL="0" distR="0"/>
                  <wp:docPr id="3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13516" l="75539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58" cy="3712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9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MINISTÉRIO DA EDUCAÇÃO</w:t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25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Versão Nº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9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FUNDAÇÃO UNIVERSIDADE FEDERAL 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 RONDÔNIA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25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vMerge w:val="restart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33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</w:t>
            </w:r>
          </w:p>
        </w:tc>
        <w:tc>
          <w:tcPr>
            <w:gridSpan w:val="3"/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33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Revisão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PRÓ-REITORIA CULTURA,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EXTENSÃO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 ASSISTÊNCIA ESTUDANTIL PROCEA</w:t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DIRETORIA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 ASSISTÊNCIA ESTUDANTIL- DAE</w:t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5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vMerge w:val="restart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33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</w:t>
            </w:r>
          </w:p>
        </w:tc>
        <w:tc>
          <w:tcPr>
            <w:gridSpan w:val="3"/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31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Aprovação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2">
            <w:pPr>
              <w:spacing w:before="108" w:lineRule="auto"/>
              <w:rPr>
                <w:rFonts w:ascii="Arial" w:cs="Arial" w:eastAsia="Arial" w:hAnsi="Arial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highlight w:val="white"/>
                <w:rtl w:val="0"/>
              </w:rPr>
              <w:t xml:space="preserve"> 15/06/2022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4"/>
                <w:szCs w:val="1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2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2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Gestora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2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NEIVA ARAUJO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5" w:right="3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33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</w:t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34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Publicação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before="94" w:lineRule="auto"/>
              <w:rPr>
                <w:rFonts w:ascii="Arial" w:cs="Arial" w:eastAsia="Arial" w:hAnsi="Arial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highlight w:val="white"/>
                <w:rtl w:val="0"/>
              </w:rPr>
              <w:t xml:space="preserve"> 21/06/2022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.26000976562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2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AUXÍLIO PARTICIPAÇÃO EM EVENTO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5" w:right="3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33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</w:t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33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última revisão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5"/>
                <w:szCs w:val="15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highlight w:val="white"/>
                <w:rtl w:val="0"/>
              </w:rPr>
              <w:t xml:space="preserve"> 20/06/2022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rPr>
                <w:rFonts w:ascii="Arial" w:cs="Arial" w:eastAsia="Arial" w:hAnsi="Arial"/>
                <w:color w:val="80808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1"/>
        <w:numPr>
          <w:ilvl w:val="0"/>
          <w:numId w:val="1"/>
        </w:numPr>
        <w:tabs>
          <w:tab w:val="left" w:pos="651"/>
          <w:tab w:val="left" w:pos="652"/>
        </w:tabs>
        <w:spacing w:after="19" w:before="100" w:line="240" w:lineRule="auto"/>
        <w:ind w:left="651" w:right="0" w:hanging="42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Descrição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1906205" y="3776825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06205" y="3776825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06205" y="3776825"/>
                              <a:ext cx="6879590" cy="6350"/>
                              <a:chOff x="0" y="0"/>
                              <a:chExt cx="6879590" cy="6350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68795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0" y="0"/>
                                <a:ext cx="68795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231" w:right="408" w:firstLine="427.0000000000001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Realizar a gestão </w:t>
      </w:r>
      <w:r w:rsidDel="00000000" w:rsidR="00000000" w:rsidRPr="00000000">
        <w:rPr>
          <w:rFonts w:ascii="Arial" w:cs="Arial" w:eastAsia="Arial" w:hAnsi="Arial"/>
          <w:rtl w:val="0"/>
        </w:rPr>
        <w:t xml:space="preserve">do Auxílio Participação em Evento, conforme Resolução 147/2016/CONSAD/UNIR e Instrução Normativa 03/2022/PROCEA/UNIR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numPr>
          <w:ilvl w:val="0"/>
          <w:numId w:val="1"/>
        </w:numPr>
        <w:tabs>
          <w:tab w:val="left" w:pos="651"/>
          <w:tab w:val="left" w:pos="652"/>
        </w:tabs>
        <w:spacing w:after="19" w:before="0" w:line="240" w:lineRule="auto"/>
        <w:ind w:left="651" w:right="0" w:hanging="42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Objetivos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1906205" y="3776825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06205" y="3776825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06205" y="3776825"/>
                              <a:ext cx="6879590" cy="6350"/>
                              <a:chOff x="0" y="0"/>
                              <a:chExt cx="6879590" cy="63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68795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68795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231" w:right="0" w:firstLine="427.000000000000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Institucionalizar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execução do auxílio </w:t>
      </w:r>
      <w:r w:rsidDel="00000000" w:rsidR="00000000" w:rsidRPr="00000000">
        <w:rPr>
          <w:rFonts w:ascii="Arial" w:cs="Arial" w:eastAsia="Arial" w:hAnsi="Arial"/>
          <w:rtl w:val="0"/>
        </w:rPr>
        <w:t xml:space="preserve">participação em eventos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 âmbito da UNI</w:t>
      </w:r>
      <w:r w:rsidDel="00000000" w:rsidR="00000000" w:rsidRPr="00000000">
        <w:rPr>
          <w:rFonts w:ascii="Arial" w:cs="Arial" w:eastAsia="Arial" w:hAnsi="Arial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231" w:right="0" w:firstLine="427.0000000000001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numPr>
          <w:ilvl w:val="0"/>
          <w:numId w:val="1"/>
        </w:numPr>
        <w:tabs>
          <w:tab w:val="left" w:pos="651"/>
          <w:tab w:val="left" w:pos="652"/>
        </w:tabs>
        <w:spacing w:after="19" w:before="0" w:line="240" w:lineRule="auto"/>
        <w:ind w:left="651" w:right="0" w:hanging="42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Pré-requisitos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1906205" y="3776825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06205" y="3776825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06205" y="3776825"/>
                              <a:ext cx="6879590" cy="6350"/>
                              <a:chOff x="0" y="0"/>
                              <a:chExt cx="6879590" cy="6350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0" y="0"/>
                                <a:ext cx="68795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0" y="0"/>
                                <a:ext cx="68795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231" w:right="0" w:firstLine="427.0000000000001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Conhecer os critérios para concessão do Auxílio Participação em Eventos.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numPr>
          <w:ilvl w:val="0"/>
          <w:numId w:val="1"/>
        </w:numPr>
        <w:tabs>
          <w:tab w:val="left" w:pos="651"/>
          <w:tab w:val="left" w:pos="652"/>
        </w:tabs>
        <w:spacing w:after="18" w:before="0" w:line="240" w:lineRule="auto"/>
        <w:ind w:left="651" w:right="0" w:hanging="42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Responsáveis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1906205" y="3776825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06205" y="3776825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06205" y="3776825"/>
                              <a:ext cx="6879590" cy="6350"/>
                              <a:chOff x="0" y="0"/>
                              <a:chExt cx="6879590" cy="6350"/>
                            </a:xfrm>
                          </wpg:grpSpPr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68795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0" y="0"/>
                                <a:ext cx="68795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0" w:lineRule="auto"/>
        <w:ind w:left="231" w:firstLine="427.0000000000001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Pró-Reitoria de Cultura, Extensão e Assistência Estudantil (PROCEA), Diretoria de Assistência Estudantil (DAE), Coordenadoria de Assuntos Estudantis e Educacionais (CAEE) e equipe de Assistentes Sociais.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numPr>
          <w:ilvl w:val="1"/>
          <w:numId w:val="1"/>
        </w:numPr>
        <w:tabs>
          <w:tab w:val="left" w:pos="1312"/>
        </w:tabs>
        <w:spacing w:after="19" w:before="0" w:line="240" w:lineRule="auto"/>
        <w:ind w:left="1311" w:right="0" w:hanging="360.99999999999994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LISTA DE CONTATOS: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925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420485" cy="6350"/>
                <wp:effectExtent b="0" l="0" r="0" t="0"/>
                <wp:docPr id="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35758" y="3776825"/>
                          <a:ext cx="6420485" cy="6350"/>
                          <a:chOff x="2135758" y="3776825"/>
                          <a:chExt cx="6420485" cy="6350"/>
                        </a:xfrm>
                      </wpg:grpSpPr>
                      <wpg:grpSp>
                        <wpg:cNvGrpSpPr/>
                        <wpg:grpSpPr>
                          <a:xfrm>
                            <a:off x="2135758" y="3776825"/>
                            <a:ext cx="6420485" cy="6350"/>
                            <a:chOff x="2135758" y="3776825"/>
                            <a:chExt cx="6420485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35758" y="3776825"/>
                              <a:ext cx="6420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35758" y="3776825"/>
                              <a:ext cx="6420485" cy="6350"/>
                              <a:chOff x="0" y="0"/>
                              <a:chExt cx="6420485" cy="6350"/>
                            </a:xfrm>
                          </wpg:grpSpPr>
                          <wps:wsp>
                            <wps:cNvSpPr/>
                            <wps:cNvPr id="29" name="Shape 29"/>
                            <wps:spPr>
                              <a:xfrm>
                                <a:off x="0" y="0"/>
                                <a:ext cx="64204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0" y="0"/>
                                <a:ext cx="642048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20485" cy="6350"/>
                <wp:effectExtent b="0" l="0" r="0" t="0"/>
                <wp:docPr id="2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04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31.0" w:type="dxa"/>
        <w:jc w:val="left"/>
        <w:tblInd w:w="373.0" w:type="dxa"/>
        <w:tblBorders>
          <w:top w:color="5b9bd4" w:space="0" w:sz="4" w:val="single"/>
          <w:left w:color="5b9bd4" w:space="0" w:sz="4" w:val="single"/>
          <w:bottom w:color="5b9bd4" w:space="0" w:sz="4" w:val="single"/>
          <w:right w:color="5b9bd4" w:space="0" w:sz="4" w:val="single"/>
          <w:insideH w:color="5b9bd4" w:space="0" w:sz="4" w:val="single"/>
          <w:insideV w:color="5b9bd4" w:space="0" w:sz="4" w:val="single"/>
        </w:tblBorders>
        <w:tblLayout w:type="fixed"/>
        <w:tblLook w:val="0000"/>
      </w:tblPr>
      <w:tblGrid>
        <w:gridCol w:w="572"/>
        <w:gridCol w:w="4962"/>
        <w:gridCol w:w="2089"/>
        <w:gridCol w:w="3308"/>
        <w:tblGridChange w:id="0">
          <w:tblGrid>
            <w:gridCol w:w="572"/>
            <w:gridCol w:w="4962"/>
            <w:gridCol w:w="2089"/>
            <w:gridCol w:w="3308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47" w:right="18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2130" w:right="213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96" w:right="19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274" w:right="126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DIRETORIA DE ASSUNTOS ESTUDANTIS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23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(69) 2182-2211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42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assuntosestudantis@unir.br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14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1" w:right="0" w:firstLine="0"/>
              <w:jc w:val="left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COORDENAÇÃO DE ASSUNTOS ESTUDANTIS E EDUCACIONAIS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1" w:right="0" w:firstLine="0"/>
              <w:jc w:val="left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96" w:right="196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69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2182-2211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2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caee@unir.br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1"/>
        <w:numPr>
          <w:ilvl w:val="0"/>
          <w:numId w:val="1"/>
        </w:numPr>
        <w:tabs>
          <w:tab w:val="left" w:pos="651"/>
          <w:tab w:val="left" w:pos="652"/>
        </w:tabs>
        <w:spacing w:after="19" w:before="99" w:line="240" w:lineRule="auto"/>
        <w:ind w:left="651" w:right="0" w:hanging="42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Atividades: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1906205" y="3776825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06205" y="3776825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06205" y="3776825"/>
                              <a:ext cx="6879590" cy="6350"/>
                              <a:chOff x="0" y="0"/>
                              <a:chExt cx="6879590" cy="6350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0" y="0"/>
                                <a:ext cx="68795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0" y="0"/>
                                <a:ext cx="68795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2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60.0" w:type="dxa"/>
        <w:jc w:val="left"/>
        <w:tblInd w:w="519.0" w:type="dxa"/>
        <w:tblBorders>
          <w:top w:color="5b9bd4" w:space="0" w:sz="4" w:val="single"/>
          <w:left w:color="5b9bd4" w:space="0" w:sz="4" w:val="single"/>
          <w:bottom w:color="5b9bd4" w:space="0" w:sz="4" w:val="single"/>
          <w:right w:color="5b9bd4" w:space="0" w:sz="4" w:val="single"/>
          <w:insideH w:color="5b9bd4" w:space="0" w:sz="4" w:val="single"/>
          <w:insideV w:color="5b9bd4" w:space="0" w:sz="4" w:val="single"/>
        </w:tblBorders>
        <w:tblLayout w:type="fixed"/>
        <w:tblLook w:val="0000"/>
      </w:tblPr>
      <w:tblGrid>
        <w:gridCol w:w="525"/>
        <w:gridCol w:w="7785"/>
        <w:gridCol w:w="1950"/>
        <w:tblGridChange w:id="0">
          <w:tblGrid>
            <w:gridCol w:w="525"/>
            <w:gridCol w:w="7785"/>
            <w:gridCol w:w="1950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20" w:right="15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2822" w:right="2399.17322834645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Atividade/Descri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0"/>
                <w:szCs w:val="20"/>
                <w:rtl w:val="0"/>
              </w:rPr>
              <w:t xml:space="preserve">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2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0"/>
                <w:szCs w:val="20"/>
                <w:rtl w:val="0"/>
              </w:rPr>
              <w:t xml:space="preserve">onsável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6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-41.92913385826756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Elaborar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Plano de trabalho anual 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DAEST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4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1.92913385826756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before="120" w:lineRule="auto"/>
              <w:ind w:lef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Reservar o orçamento.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4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before="12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Criar processo SEI destinado ao pedido de pagamento do auxílio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CAEE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2" w:lineRule="auto"/>
              <w:ind w:left="0" w:righ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Solicitar pedido de empenho do auxílio e enviar processo à PROPLAN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2" w:lineRule="auto"/>
              <w:ind w:left="155" w:right="123" w:hanging="11.999999999999993"/>
              <w:jc w:val="left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DAEST</w:t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1.92913385826756" w:firstLine="0"/>
              <w:jc w:val="lef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1.92913385826756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2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Receber solicitações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2" w:lineRule="auto"/>
              <w:ind w:left="155" w:right="123" w:hanging="11.999999999999993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CAEE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1.92913385826756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before="1" w:lineRule="auto"/>
              <w:ind w:lef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Incluir documentação no SEI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CAEE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6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-41.92913385826756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60" w:before="120" w:line="360" w:lineRule="auto"/>
              <w:ind w:left="0" w:right="133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Atribuir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 Processo SEI para um dos assistentes sociais realizar análise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CAEE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4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-41.92913385826756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Analisar documentação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Assistentes Sociais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1.92913385826756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Incluir parecer social no processo SEI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Assistentes Sociais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Informar ao solicitante o resultado da análise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Assistentes Sociais</w:t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Incluir em planilha de controle as informações do solicitante e resultado da análise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Assistentes Sociais</w:t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deferido, elaborar lista de pagamento e lista de credores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CAEE</w:t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Inserir ofício e listas no processo referente à solicitação de pagamento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CAEE</w:t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Enviar processo à PROPLAN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CAEE</w:t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 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Entrega de relatório/prestação de contas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55" w:right="123" w:hanging="11.999999999999993"/>
              <w:jc w:val="left"/>
              <w:rPr>
                <w:rFonts w:ascii="Arial" w:cs="Arial" w:eastAsia="Arial" w:hAnsi="Arial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Discente contemplado</w:t>
            </w:r>
          </w:p>
        </w:tc>
      </w:tr>
    </w:tbl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1"/>
          <w:tab w:val="left" w:pos="652"/>
        </w:tabs>
        <w:spacing w:after="19" w:before="99" w:line="240" w:lineRule="auto"/>
        <w:ind w:left="651" w:right="0" w:hanging="421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Definições: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1906205" y="3776825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06205" y="3776825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06205" y="3776825"/>
                              <a:ext cx="6879590" cy="6350"/>
                              <a:chOff x="0" y="0"/>
                              <a:chExt cx="6879590" cy="6350"/>
                            </a:xfrm>
                          </wpg:grpSpPr>
                          <wps:wsp>
                            <wps:cNvSpPr/>
                            <wps:cNvPr id="37" name="Shape 37"/>
                            <wps:spPr>
                              <a:xfrm>
                                <a:off x="0" y="0"/>
                                <a:ext cx="68795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0" y="0"/>
                                <a:ext cx="68795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2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10" w:line="276" w:lineRule="auto"/>
        <w:ind w:left="231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CAAE: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Coordenação de Assuntos Estudantis.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10" w:line="276" w:lineRule="auto"/>
        <w:ind w:left="231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DAEST: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Diretoria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Assistência Estudantil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10" w:line="276" w:lineRule="auto"/>
        <w:ind w:left="231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PROCEA: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Pró-Reitoria de Cultura, Extensão e Assistência Estudantil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31" w:right="162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Política de Assistência Estudantil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Apoia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permanência de estudantes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 situação de vulnerabilidade socioeconômica,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matriculados em cursos de graduação presencial das instituições federais de ensino superior (Ifes).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31" w:right="162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PROPLAN: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Pró-reitoria de Planejamento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Style w:val="Heading1"/>
        <w:numPr>
          <w:ilvl w:val="0"/>
          <w:numId w:val="1"/>
        </w:numPr>
        <w:tabs>
          <w:tab w:val="left" w:pos="651"/>
          <w:tab w:val="left" w:pos="652"/>
        </w:tabs>
        <w:spacing w:after="19" w:before="0" w:line="240" w:lineRule="auto"/>
        <w:ind w:left="651" w:right="0" w:hanging="42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Material de Suporte: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1906205" y="3776825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06205" y="3776825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06205" y="3776825"/>
                              <a:ext cx="6879590" cy="6350"/>
                              <a:chOff x="0" y="0"/>
                              <a:chExt cx="6879590" cy="6350"/>
                            </a:xfrm>
                          </wpg:grpSpPr>
                          <wps:wsp>
                            <wps:cNvSpPr/>
                            <wps:cNvPr id="33" name="Shape 33"/>
                            <wps:spPr>
                              <a:xfrm>
                                <a:off x="0" y="0"/>
                                <a:ext cx="68795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0" y="0"/>
                                <a:ext cx="68795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2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231" w:right="411" w:firstLine="427.000000000000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Decreto 7.234/2010, Resolução 392/CONSAD/UNIR/2022, Instrução Normativa Procea 02/2022.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Style w:val="Heading1"/>
        <w:numPr>
          <w:ilvl w:val="0"/>
          <w:numId w:val="1"/>
        </w:numPr>
        <w:tabs>
          <w:tab w:val="left" w:pos="651"/>
          <w:tab w:val="left" w:pos="652"/>
        </w:tabs>
        <w:spacing w:after="19" w:before="100" w:line="240" w:lineRule="auto"/>
        <w:ind w:left="651" w:right="0" w:hanging="421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Fluxograma do Processo: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1906205" y="3776825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06205" y="3776825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06205" y="3776825"/>
                              <a:ext cx="6879590" cy="6350"/>
                              <a:chOff x="0" y="0"/>
                              <a:chExt cx="6879590" cy="6350"/>
                            </a:xfrm>
                          </wpg:grpSpPr>
                          <wps:wsp>
                            <wps:cNvSpPr/>
                            <wps:cNvPr id="45" name="Shape 45"/>
                            <wps:spPr>
                              <a:xfrm>
                                <a:off x="0" y="0"/>
                                <a:ext cx="68795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0" y="0"/>
                                <a:ext cx="68795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2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1"/>
        <w:spacing w:line="276" w:lineRule="auto"/>
        <w:rPr>
          <w:rFonts w:ascii="Arial" w:cs="Arial" w:eastAsia="Arial" w:hAnsi="Arial"/>
          <w:b w:val="1"/>
          <w:i w:val="1"/>
          <w:sz w:val="5"/>
          <w:szCs w:val="5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7251700" cy="5156200"/>
            <wp:effectExtent b="0" l="0" r="0" t="0"/>
            <wp:docPr id="3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515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2"/>
        </w:tabs>
        <w:spacing w:after="19" w:before="0" w:line="240" w:lineRule="auto"/>
        <w:ind w:left="651" w:right="0" w:hanging="421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Revisão, aprovação e publicação: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1906205" y="3776825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06205" y="3776825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06205" y="3776825"/>
                              <a:ext cx="6879590" cy="6350"/>
                              <a:chOff x="0" y="0"/>
                              <a:chExt cx="6879590" cy="6350"/>
                            </a:xfrm>
                          </wpg:grpSpPr>
                          <wps:wsp>
                            <wps:cNvSpPr/>
                            <wps:cNvPr id="41" name="Shape 41"/>
                            <wps:spPr>
                              <a:xfrm>
                                <a:off x="0" y="0"/>
                                <a:ext cx="68795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0" y="0"/>
                                <a:ext cx="68795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2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0.0" w:type="dxa"/>
        <w:jc w:val="left"/>
        <w:tblInd w:w="447.0" w:type="dxa"/>
        <w:tblBorders>
          <w:top w:color="5b9bd4" w:space="0" w:sz="4" w:val="single"/>
          <w:left w:color="5b9bd4" w:space="0" w:sz="4" w:val="single"/>
          <w:bottom w:color="5b9bd4" w:space="0" w:sz="4" w:val="single"/>
          <w:right w:color="5b9bd4" w:space="0" w:sz="4" w:val="single"/>
          <w:insideH w:color="5b9bd4" w:space="0" w:sz="4" w:val="single"/>
          <w:insideV w:color="5b9bd4" w:space="0" w:sz="4" w:val="single"/>
        </w:tblBorders>
        <w:tblLayout w:type="fixed"/>
        <w:tblLook w:val="0000"/>
      </w:tblPr>
      <w:tblGrid>
        <w:gridCol w:w="2151"/>
        <w:gridCol w:w="1410"/>
        <w:gridCol w:w="4093"/>
        <w:gridCol w:w="3126"/>
        <w:tblGridChange w:id="0">
          <w:tblGrid>
            <w:gridCol w:w="2151"/>
            <w:gridCol w:w="1410"/>
            <w:gridCol w:w="4093"/>
            <w:gridCol w:w="3126"/>
          </w:tblGrid>
        </w:tblGridChange>
      </w:tblGrid>
      <w:tr>
        <w:trPr>
          <w:cantSplit w:val="0"/>
          <w:trHeight w:val="482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47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</w:t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4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697" w:right="16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139" w:right="113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Função</w:t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64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Elaboração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before="120" w:lineRule="auto"/>
              <w:ind w:left="6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20"/>
                <w:szCs w:val="20"/>
                <w:rtl w:val="0"/>
              </w:rPr>
              <w:t xml:space="preserve">14/06/2022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before="120" w:lineRule="auto"/>
              <w:ind w:left="143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Adriana Kreling</w:t>
            </w:r>
          </w:p>
          <w:p w:rsidR="00000000" w:rsidDel="00000000" w:rsidP="00000000" w:rsidRDefault="00000000" w:rsidRPr="00000000" w14:paraId="000000F2">
            <w:pPr>
              <w:spacing w:before="120" w:lineRule="auto"/>
              <w:ind w:left="143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Aline Wrege</w:t>
            </w:r>
          </w:p>
          <w:p w:rsidR="00000000" w:rsidDel="00000000" w:rsidP="00000000" w:rsidRDefault="00000000" w:rsidRPr="00000000" w14:paraId="000000F3">
            <w:pPr>
              <w:spacing w:before="120" w:lineRule="auto"/>
              <w:ind w:left="143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Anna Kézya Araujo</w:t>
            </w:r>
          </w:p>
          <w:p w:rsidR="00000000" w:rsidDel="00000000" w:rsidP="00000000" w:rsidRDefault="00000000" w:rsidRPr="00000000" w14:paraId="000000F4">
            <w:pPr>
              <w:spacing w:before="120" w:lineRule="auto"/>
              <w:ind w:left="143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Daniel Delani</w:t>
            </w:r>
          </w:p>
          <w:p w:rsidR="00000000" w:rsidDel="00000000" w:rsidP="00000000" w:rsidRDefault="00000000" w:rsidRPr="00000000" w14:paraId="000000F5">
            <w:pPr>
              <w:spacing w:before="120" w:lineRule="auto"/>
              <w:ind w:left="143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Neiva Araujo</w:t>
            </w:r>
          </w:p>
          <w:p w:rsidR="00000000" w:rsidDel="00000000" w:rsidP="00000000" w:rsidRDefault="00000000" w:rsidRPr="00000000" w14:paraId="000000F6">
            <w:pPr>
              <w:spacing w:before="120" w:lineRule="auto"/>
              <w:ind w:left="143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Luciana Oliveira Monteiro</w:t>
            </w:r>
          </w:p>
          <w:p w:rsidR="00000000" w:rsidDel="00000000" w:rsidP="00000000" w:rsidRDefault="00000000" w:rsidRPr="00000000" w14:paraId="000000F7">
            <w:pPr>
              <w:spacing w:before="120" w:lineRule="auto"/>
              <w:ind w:left="143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Edilene Silva do Nascimento Veloso 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4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4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4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Equipe da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DAE</w:t>
            </w:r>
          </w:p>
        </w:tc>
      </w:tr>
      <w:tr>
        <w:trPr>
          <w:cantSplit w:val="0"/>
          <w:trHeight w:val="481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64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Aprovação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15/06/2022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3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Neiva Araujo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4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Pró- Reitora da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64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publicação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21/06/2022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3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Neiva Araujo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4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Pró-Reitora da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    10.Histórico de Revisões: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0" w:lineRule="auto"/>
        <w:ind w:left="20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879590" cy="6350"/>
                <wp:effectExtent b="0" l="0" r="0" t="0"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205" y="3776825"/>
                          <a:ext cx="6879590" cy="6350"/>
                          <a:chOff x="1906205" y="3776825"/>
                          <a:chExt cx="6879590" cy="6350"/>
                        </a:xfrm>
                      </wpg:grpSpPr>
                      <wpg:grpSp>
                        <wpg:cNvGrpSpPr/>
                        <wpg:grpSpPr>
                          <a:xfrm>
                            <a:off x="1906205" y="3776825"/>
                            <a:ext cx="6879590" cy="6350"/>
                            <a:chOff x="1906205" y="3776825"/>
                            <a:chExt cx="687959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06205" y="3776825"/>
                              <a:ext cx="68795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06205" y="3776825"/>
                              <a:ext cx="6879590" cy="6350"/>
                              <a:chOff x="0" y="0"/>
                              <a:chExt cx="6879590" cy="6350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0" y="0"/>
                                <a:ext cx="68795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0" y="0"/>
                                <a:ext cx="687959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879590" cy="6350"/>
                <wp:effectExtent b="0" l="0" r="0" t="0"/>
                <wp:docPr id="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5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before="2" w:lineRule="auto"/>
        <w:rPr>
          <w:rFonts w:ascii="Arial" w:cs="Arial" w:eastAsia="Arial" w:hAnsi="Arial"/>
          <w:b w:val="1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78.999999999998" w:type="dxa"/>
        <w:jc w:val="left"/>
        <w:tblInd w:w="447.0" w:type="dxa"/>
        <w:tblBorders>
          <w:top w:color="5b9bd4" w:space="0" w:sz="4" w:val="single"/>
          <w:left w:color="5b9bd4" w:space="0" w:sz="4" w:val="single"/>
          <w:bottom w:color="5b9bd4" w:space="0" w:sz="4" w:val="single"/>
          <w:right w:color="5b9bd4" w:space="0" w:sz="4" w:val="single"/>
          <w:insideH w:color="5b9bd4" w:space="0" w:sz="4" w:val="single"/>
          <w:insideV w:color="5b9bd4" w:space="0" w:sz="4" w:val="single"/>
        </w:tblBorders>
        <w:tblLayout w:type="fixed"/>
        <w:tblLook w:val="0000"/>
      </w:tblPr>
      <w:tblGrid>
        <w:gridCol w:w="1090"/>
        <w:gridCol w:w="1409"/>
        <w:gridCol w:w="6319"/>
        <w:gridCol w:w="1961"/>
        <w:tblGridChange w:id="0">
          <w:tblGrid>
            <w:gridCol w:w="1090"/>
            <w:gridCol w:w="1409"/>
            <w:gridCol w:w="6319"/>
            <w:gridCol w:w="1961"/>
          </w:tblGrid>
        </w:tblGridChange>
      </w:tblGrid>
      <w:tr>
        <w:trPr>
          <w:cantSplit w:val="0"/>
          <w:trHeight w:val="726" w:hRule="atLeast"/>
          <w:tblHeader w:val="0"/>
        </w:trPr>
        <w:tc>
          <w:tcPr>
            <w:shd w:fill="deeaf6" w:val="clear"/>
          </w:tcPr>
          <w:p w:rsidR="00000000" w:rsidDel="00000000" w:rsidP="00000000" w:rsidRDefault="00000000" w:rsidRPr="00000000" w14:paraId="0000010A">
            <w:pPr>
              <w:spacing w:before="11" w:lineRule="auto"/>
              <w:rPr>
                <w:rFonts w:ascii="Arial" w:cs="Arial" w:eastAsia="Arial" w:hAnsi="Arial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before="1" w:lineRule="auto"/>
              <w:ind w:left="61" w:right="203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0"/>
                <w:szCs w:val="20"/>
                <w:rtl w:val="0"/>
              </w:rPr>
              <w:t xml:space="preserve">Versão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10C">
            <w:pPr>
              <w:spacing w:before="11" w:lineRule="auto"/>
              <w:rPr>
                <w:rFonts w:ascii="Arial" w:cs="Arial" w:eastAsia="Arial" w:hAnsi="Arial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before="1" w:lineRule="auto"/>
              <w:ind w:left="45" w:right="4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0"/>
                <w:szCs w:val="20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10E">
            <w:pPr>
              <w:spacing w:before="11" w:lineRule="auto"/>
              <w:rPr>
                <w:rFonts w:ascii="Arial" w:cs="Arial" w:eastAsia="Arial" w:hAnsi="Arial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before="1" w:lineRule="auto"/>
              <w:ind w:left="1778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0"/>
                <w:szCs w:val="20"/>
                <w:rtl w:val="0"/>
              </w:rPr>
              <w:t xml:space="preserve">Descrição das mudanças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110">
            <w:pPr>
              <w:spacing w:before="122" w:lineRule="auto"/>
              <w:ind w:left="750" w:right="298" w:hanging="435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0"/>
                <w:szCs w:val="20"/>
                <w:rtl w:val="0"/>
              </w:rPr>
              <w:t xml:space="preserve">Requisitado por: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spacing w:before="120" w:lineRule="auto"/>
              <w:ind w:left="61" w:right="19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before="120" w:lineRule="auto"/>
              <w:ind w:left="45" w:right="1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spacing w:before="120" w:lineRule="auto"/>
              <w:ind w:left="61" w:right="19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before="120" w:lineRule="auto"/>
              <w:ind w:left="45" w:right="1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spacing w:before="120" w:lineRule="auto"/>
              <w:ind w:left="61" w:right="19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before="120" w:lineRule="auto"/>
              <w:ind w:left="45" w:right="1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spacing w:before="122" w:lineRule="auto"/>
              <w:ind w:left="61" w:right="19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before="122" w:lineRule="auto"/>
              <w:ind w:left="45" w:right="1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02" w:right="0" w:firstLine="0"/>
        <w:jc w:val="left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5840" w:w="12240" w:orient="portrait"/>
      <w:pgMar w:bottom="720" w:top="1120" w:left="760" w:right="60" w:header="360" w:footer="5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5867400</wp:posOffset>
              </wp:positionH>
              <wp:positionV relativeFrom="paragraph">
                <wp:posOffset>9601200</wp:posOffset>
              </wp:positionV>
              <wp:extent cx="1035685" cy="222884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SpPr/>
                    <wps:cNvPr id="48" name="Shape 48"/>
                    <wps:spPr>
                      <a:xfrm>
                        <a:off x="4837683" y="3678083"/>
                        <a:ext cx="1016635" cy="203834"/>
                      </a:xfrm>
                      <a:custGeom>
                        <a:rect b="b" l="l" r="r" t="t"/>
                        <a:pathLst>
                          <a:path extrusionOk="0" h="203834" w="1016635">
                            <a:moveTo>
                              <a:pt x="0" y="0"/>
                            </a:moveTo>
                            <a:lnTo>
                              <a:pt x="0" y="203834"/>
                            </a:lnTo>
                            <a:lnTo>
                              <a:pt x="1016635" y="203834"/>
                            </a:lnTo>
                            <a:lnTo>
                              <a:pt x="10166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05.9999942779541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Página  PAGE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de 4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5867400</wp:posOffset>
              </wp:positionH>
              <wp:positionV relativeFrom="paragraph">
                <wp:posOffset>9601200</wp:posOffset>
              </wp:positionV>
              <wp:extent cx="1035685" cy="222884"/>
              <wp:effectExtent b="0" l="0" r="0" t="0"/>
              <wp:wrapNone/>
              <wp:docPr id="30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5685" cy="2228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5791200</wp:posOffset>
              </wp:positionH>
              <wp:positionV relativeFrom="paragraph">
                <wp:posOffset>9575800</wp:posOffset>
              </wp:positionV>
              <wp:extent cx="49530" cy="481330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47" name="Shape 47"/>
                    <wps:spPr>
                      <a:xfrm>
                        <a:off x="5330760" y="3548860"/>
                        <a:ext cx="30480" cy="462280"/>
                      </a:xfrm>
                      <a:custGeom>
                        <a:rect b="b" l="l" r="r" t="t"/>
                        <a:pathLst>
                          <a:path extrusionOk="0" h="462280" w="30480">
                            <a:moveTo>
                              <a:pt x="5715" y="0"/>
                            </a:moveTo>
                            <a:lnTo>
                              <a:pt x="0" y="0"/>
                            </a:lnTo>
                            <a:lnTo>
                              <a:pt x="0" y="461645"/>
                            </a:lnTo>
                            <a:lnTo>
                              <a:pt x="5715" y="461645"/>
                            </a:lnTo>
                            <a:lnTo>
                              <a:pt x="5715" y="0"/>
                            </a:lnTo>
                            <a:close/>
                            <a:moveTo>
                              <a:pt x="18415" y="0"/>
                            </a:moveTo>
                            <a:lnTo>
                              <a:pt x="12065" y="0"/>
                            </a:lnTo>
                            <a:lnTo>
                              <a:pt x="12065" y="461645"/>
                            </a:lnTo>
                            <a:lnTo>
                              <a:pt x="18415" y="461645"/>
                            </a:lnTo>
                            <a:lnTo>
                              <a:pt x="18415" y="0"/>
                            </a:lnTo>
                            <a:close/>
                            <a:moveTo>
                              <a:pt x="30480" y="0"/>
                            </a:moveTo>
                            <a:lnTo>
                              <a:pt x="24130" y="0"/>
                            </a:lnTo>
                            <a:lnTo>
                              <a:pt x="24130" y="461645"/>
                            </a:lnTo>
                            <a:lnTo>
                              <a:pt x="30480" y="461645"/>
                            </a:lnTo>
                            <a:lnTo>
                              <a:pt x="30480" y="0"/>
                            </a:lnTo>
                            <a:close/>
                          </a:path>
                        </a:pathLst>
                      </a:custGeom>
                      <a:solidFill>
                        <a:srgbClr val="5B9BD4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5791200</wp:posOffset>
              </wp:positionH>
              <wp:positionV relativeFrom="paragraph">
                <wp:posOffset>9575800</wp:posOffset>
              </wp:positionV>
              <wp:extent cx="49530" cy="481330"/>
              <wp:effectExtent b="0" l="0" r="0" t="0"/>
              <wp:wrapNone/>
              <wp:docPr id="29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530" cy="4813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51" w:hanging="421.0000000000001"/>
      </w:pPr>
      <w:rPr>
        <w:rFonts w:ascii="Verdana" w:cs="Verdana" w:eastAsia="Verdana" w:hAnsi="Verdana"/>
        <w:b w:val="1"/>
        <w:i w:val="1"/>
        <w:sz w:val="20"/>
        <w:szCs w:val="20"/>
      </w:rPr>
    </w:lvl>
    <w:lvl w:ilvl="1">
      <w:start w:val="1"/>
      <w:numFmt w:val="lowerLetter"/>
      <w:lvlText w:val="%2."/>
      <w:lvlJc w:val="left"/>
      <w:pPr>
        <w:ind w:left="1311" w:hanging="360"/>
      </w:pPr>
      <w:rPr>
        <w:rFonts w:ascii="Verdana" w:cs="Verdana" w:eastAsia="Verdana" w:hAnsi="Verdana"/>
        <w:b w:val="1"/>
        <w:i w:val="1"/>
        <w:sz w:val="20"/>
        <w:szCs w:val="20"/>
      </w:rPr>
    </w:lvl>
    <w:lvl w:ilvl="2">
      <w:start w:val="0"/>
      <w:numFmt w:val="bullet"/>
      <w:lvlText w:val="•"/>
      <w:lvlJc w:val="left"/>
      <w:pPr>
        <w:ind w:left="2442" w:hanging="360"/>
      </w:pPr>
      <w:rPr/>
    </w:lvl>
    <w:lvl w:ilvl="3">
      <w:start w:val="0"/>
      <w:numFmt w:val="bullet"/>
      <w:lvlText w:val="•"/>
      <w:lvlJc w:val="left"/>
      <w:pPr>
        <w:ind w:left="3564" w:hanging="360"/>
      </w:pPr>
      <w:rPr/>
    </w:lvl>
    <w:lvl w:ilvl="4">
      <w:start w:val="0"/>
      <w:numFmt w:val="bullet"/>
      <w:lvlText w:val="•"/>
      <w:lvlJc w:val="left"/>
      <w:pPr>
        <w:ind w:left="4686" w:hanging="360"/>
      </w:pPr>
      <w:rPr/>
    </w:lvl>
    <w:lvl w:ilvl="5">
      <w:start w:val="0"/>
      <w:numFmt w:val="bullet"/>
      <w:lvlText w:val="•"/>
      <w:lvlJc w:val="left"/>
      <w:pPr>
        <w:ind w:left="5808" w:hanging="360"/>
      </w:pPr>
      <w:rPr/>
    </w:lvl>
    <w:lvl w:ilvl="6">
      <w:start w:val="0"/>
      <w:numFmt w:val="bullet"/>
      <w:lvlText w:val="•"/>
      <w:lvlJc w:val="left"/>
      <w:pPr>
        <w:ind w:left="6931" w:hanging="360"/>
      </w:pPr>
      <w:rPr/>
    </w:lvl>
    <w:lvl w:ilvl="7">
      <w:start w:val="0"/>
      <w:numFmt w:val="bullet"/>
      <w:lvlText w:val="•"/>
      <w:lvlJc w:val="left"/>
      <w:pPr>
        <w:ind w:left="8053" w:hanging="360"/>
      </w:pPr>
      <w:rPr/>
    </w:lvl>
    <w:lvl w:ilvl="8">
      <w:start w:val="0"/>
      <w:numFmt w:val="bullet"/>
      <w:lvlText w:val="•"/>
      <w:lvlJc w:val="left"/>
      <w:pPr>
        <w:ind w:left="9175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9" w:lineRule="auto"/>
      <w:ind w:left="651" w:hanging="421"/>
    </w:pPr>
    <w:rPr>
      <w:rFonts w:ascii="Verdana" w:cs="Verdana" w:eastAsia="Verdana" w:hAnsi="Verdana"/>
      <w:b w:val="1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306" w:lineRule="auto"/>
      <w:ind w:left="20"/>
    </w:pPr>
    <w:rPr>
      <w:rFonts w:ascii="Calibri" w:cs="Calibri" w:eastAsia="Calibri" w:hAnsi="Calibri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9" w:lineRule="auto"/>
      <w:ind w:left="651" w:hanging="421"/>
    </w:pPr>
    <w:rPr>
      <w:rFonts w:ascii="Verdana" w:cs="Verdana" w:eastAsia="Verdana" w:hAnsi="Verdana"/>
      <w:b w:val="1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306" w:lineRule="auto"/>
      <w:ind w:left="20"/>
    </w:pPr>
    <w:rPr>
      <w:rFonts w:ascii="Calibri" w:cs="Calibri" w:eastAsia="Calibri" w:hAnsi="Calibri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Verdana" w:cs="Verdana" w:eastAsia="Verdana" w:hAnsi="Verdana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Verdana" w:cs="Verdana" w:eastAsia="Verdana" w:hAnsi="Verdana"/>
      <w:sz w:val="20"/>
      <w:szCs w:val="20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19"/>
      <w:ind w:left="651" w:hanging="421"/>
      <w:outlineLvl w:val="1"/>
    </w:pPr>
    <w:rPr>
      <w:rFonts w:ascii="Verdana" w:cs="Verdana" w:eastAsia="Verdana" w:hAnsi="Verdana"/>
      <w:b w:val="1"/>
      <w:bCs w:val="1"/>
      <w:i w:val="1"/>
      <w:iCs w:val="1"/>
      <w:sz w:val="20"/>
      <w:szCs w:val="20"/>
      <w:lang w:bidi="ar-SA" w:eastAsia="en-US" w:val="pt-PT"/>
    </w:rPr>
  </w:style>
  <w:style w:type="paragraph" w:styleId="Title">
    <w:name w:val="Title"/>
    <w:basedOn w:val="Normal"/>
    <w:uiPriority w:val="1"/>
    <w:qFormat w:val="1"/>
    <w:pPr>
      <w:spacing w:line="306" w:lineRule="exact"/>
      <w:ind w:left="20"/>
    </w:pPr>
    <w:rPr>
      <w:rFonts w:ascii="Calibri Light" w:cs="Calibri Light" w:eastAsia="Calibri Light" w:hAnsi="Calibri Light"/>
      <w:sz w:val="28"/>
      <w:szCs w:val="28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9"/>
      <w:ind w:left="651" w:hanging="421"/>
    </w:pPr>
    <w:rPr>
      <w:rFonts w:ascii="Verdana" w:cs="Verdana" w:eastAsia="Verdana" w:hAnsi="Verdana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Verdana" w:cs="Verdana" w:eastAsia="Verdana" w:hAnsi="Verdana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21" Type="http://schemas.openxmlformats.org/officeDocument/2006/relationships/footer" Target="footer1.xml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10.png"/><Relationship Id="rId14" Type="http://schemas.openxmlformats.org/officeDocument/2006/relationships/image" Target="media/image11.png"/><Relationship Id="rId17" Type="http://schemas.openxmlformats.org/officeDocument/2006/relationships/image" Target="media/image1.png"/><Relationship Id="rId16" Type="http://schemas.openxmlformats.org/officeDocument/2006/relationships/image" Target="media/image13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customXml" Target="../customXML/item1.xml"/><Relationship Id="rId18" Type="http://schemas.openxmlformats.org/officeDocument/2006/relationships/image" Target="media/image12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a0ACT1eP674NW5yxX4F49yJiIw==">AMUW2mVPgYoljVKLRmPKH7wpNhgbHLSjH7TMW1JRDrNL3snO8DbklK1Csvki/7kPTL0D5+Lob5xV0dedlOtgB/P7Cxd2U7p9XBgIGhVx/rnt3HWBg2JxQJU=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2022-05-11T14:16:28Z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2022-05-11T00:00:00Z</vt:filetime>
  </property>
</Properties>
</file>